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4F69" w14:textId="6055A007" w:rsidR="0075660F" w:rsidRDefault="005712A0" w:rsidP="0075660F">
      <w:pPr>
        <w:jc w:val="both"/>
        <w:rPr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0FCD3CC" wp14:editId="76A82928">
            <wp:simplePos x="0" y="0"/>
            <wp:positionH relativeFrom="margin">
              <wp:posOffset>5135356</wp:posOffset>
            </wp:positionH>
            <wp:positionV relativeFrom="paragraph">
              <wp:posOffset>-462253</wp:posOffset>
            </wp:positionV>
            <wp:extent cx="900356" cy="683729"/>
            <wp:effectExtent l="0" t="0" r="0" b="2540"/>
            <wp:wrapNone/>
            <wp:docPr id="6" name="Image 6" descr="C:\Users\user\AppData\Local\Microsoft\Windows\INetCache\Content.MSO\3F0758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F07589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56" cy="68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655F846" wp14:editId="5A9012B5">
            <wp:simplePos x="0" y="0"/>
            <wp:positionH relativeFrom="margin">
              <wp:posOffset>3005593</wp:posOffset>
            </wp:positionH>
            <wp:positionV relativeFrom="paragraph">
              <wp:posOffset>-903273</wp:posOffset>
            </wp:positionV>
            <wp:extent cx="1619250" cy="1619250"/>
            <wp:effectExtent l="0" t="0" r="0" b="0"/>
            <wp:wrapNone/>
            <wp:docPr id="5" name="Image 5" descr="C:\Users\user\AppData\Local\Microsoft\Windows\INetCache\Content.MSO\1C37C9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1C37C9A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4ABC6828" wp14:editId="5072B31E">
            <wp:simplePos x="0" y="0"/>
            <wp:positionH relativeFrom="column">
              <wp:posOffset>1644071</wp:posOffset>
            </wp:positionH>
            <wp:positionV relativeFrom="paragraph">
              <wp:posOffset>-454052</wp:posOffset>
            </wp:positionV>
            <wp:extent cx="707666" cy="794455"/>
            <wp:effectExtent l="0" t="0" r="0" b="5715"/>
            <wp:wrapNone/>
            <wp:docPr id="1" name="Image 1" descr="C:\Users\user\AppData\Local\Microsoft\Windows\INetCache\Content.MSO\D89910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D899105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66" cy="7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D42FC78" wp14:editId="5B4E643B">
            <wp:simplePos x="0" y="0"/>
            <wp:positionH relativeFrom="margin">
              <wp:align>left</wp:align>
            </wp:positionH>
            <wp:positionV relativeFrom="paragraph">
              <wp:posOffset>-478100</wp:posOffset>
            </wp:positionV>
            <wp:extent cx="822960" cy="787179"/>
            <wp:effectExtent l="0" t="0" r="0" b="0"/>
            <wp:wrapNone/>
            <wp:docPr id="2" name="Image 2" descr="C:\Users\user\AppData\Local\Microsoft\Windows\INetCache\Content.MSO\62B00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62B00D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01EC6" w14:textId="77777777" w:rsidR="0075660F" w:rsidRDefault="0075660F" w:rsidP="0075660F">
      <w:pPr>
        <w:jc w:val="both"/>
        <w:rPr>
          <w:sz w:val="32"/>
        </w:rPr>
      </w:pPr>
    </w:p>
    <w:p w14:paraId="396CE244" w14:textId="4CDD2BE3" w:rsidR="0075660F" w:rsidRPr="00AF0FEF" w:rsidRDefault="0075660F" w:rsidP="00AF0FEF">
      <w:pPr>
        <w:pStyle w:val="Titre1"/>
        <w:jc w:val="center"/>
        <w:rPr>
          <w:b/>
          <w:sz w:val="28"/>
          <w:szCs w:val="22"/>
        </w:rPr>
      </w:pPr>
      <w:r w:rsidRPr="00AF0FEF">
        <w:rPr>
          <w:b/>
          <w:sz w:val="28"/>
          <w:szCs w:val="22"/>
        </w:rPr>
        <w:t>C</w:t>
      </w:r>
      <w:r w:rsidR="00AF0FEF" w:rsidRPr="00AF0FEF">
        <w:rPr>
          <w:b/>
          <w:sz w:val="28"/>
          <w:szCs w:val="22"/>
        </w:rPr>
        <w:t xml:space="preserve">SF </w:t>
      </w:r>
      <w:r w:rsidRPr="00AF0FEF">
        <w:rPr>
          <w:b/>
          <w:sz w:val="28"/>
          <w:szCs w:val="22"/>
        </w:rPr>
        <w:t>« Transformation et valorisation des déchets »</w:t>
      </w:r>
    </w:p>
    <w:p w14:paraId="213123B8" w14:textId="77777777" w:rsidR="0075660F" w:rsidRPr="00AF0FEF" w:rsidRDefault="0075660F" w:rsidP="0075660F">
      <w:pPr>
        <w:jc w:val="center"/>
        <w:rPr>
          <w:b/>
          <w:sz w:val="12"/>
          <w:szCs w:val="12"/>
        </w:rPr>
      </w:pPr>
    </w:p>
    <w:p w14:paraId="6B135036" w14:textId="3CA336D5" w:rsidR="00AE2BE3" w:rsidRPr="00AF0FEF" w:rsidRDefault="00AF0FEF" w:rsidP="00AF0FEF">
      <w:pPr>
        <w:jc w:val="center"/>
        <w:rPr>
          <w:b/>
          <w:sz w:val="28"/>
          <w:szCs w:val="16"/>
        </w:rPr>
      </w:pPr>
      <w:r w:rsidRPr="00AF0FEF">
        <w:rPr>
          <w:b/>
          <w:sz w:val="28"/>
          <w:szCs w:val="16"/>
        </w:rPr>
        <w:t xml:space="preserve">AMI </w:t>
      </w:r>
      <w:r w:rsidR="00AE2BE3" w:rsidRPr="00AF0FEF">
        <w:rPr>
          <w:b/>
          <w:sz w:val="28"/>
          <w:szCs w:val="16"/>
        </w:rPr>
        <w:t>Technologies Robotiques et numériques pour le Tri des Déchets</w:t>
      </w:r>
    </w:p>
    <w:p w14:paraId="5EF9183C" w14:textId="71140B87" w:rsidR="00571485" w:rsidRPr="00AF0FEF" w:rsidRDefault="005A192D" w:rsidP="007566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bookmarkStart w:id="0" w:name="_GoBack"/>
      <w:bookmarkEnd w:id="0"/>
      <w:r w:rsidR="007822A3" w:rsidRPr="00AF0FEF">
        <w:rPr>
          <w:b/>
          <w:sz w:val="20"/>
          <w:szCs w:val="20"/>
        </w:rPr>
        <w:t xml:space="preserve"> juin</w:t>
      </w:r>
      <w:r w:rsidR="0075660F" w:rsidRPr="00AF0FEF">
        <w:rPr>
          <w:b/>
          <w:sz w:val="20"/>
          <w:szCs w:val="20"/>
        </w:rPr>
        <w:t xml:space="preserve"> 2019 – 8 juillet 2019</w:t>
      </w:r>
    </w:p>
    <w:p w14:paraId="770B9EE8" w14:textId="1DE6BCAC" w:rsidR="00E47F7B" w:rsidRDefault="00E47F7B" w:rsidP="00AF0FEF">
      <w:pPr>
        <w:pStyle w:val="Titre1"/>
        <w:jc w:val="center"/>
      </w:pPr>
      <w:r>
        <w:t xml:space="preserve">Canevas Présentation </w:t>
      </w:r>
      <w:r w:rsidR="00AF0FEF">
        <w:t>P</w:t>
      </w:r>
      <w:r w:rsidR="00FD4654">
        <w:t xml:space="preserve">rojet </w:t>
      </w:r>
    </w:p>
    <w:p w14:paraId="22679AC7" w14:textId="176185AB" w:rsidR="000D726C" w:rsidRPr="000D726C" w:rsidRDefault="00E47F7B" w:rsidP="00AF0FEF">
      <w:pPr>
        <w:pStyle w:val="Titre1"/>
        <w:jc w:val="center"/>
      </w:pPr>
      <w:r>
        <w:t>« </w:t>
      </w:r>
      <w:r w:rsidR="00D40FEE">
        <w:t>Demand</w:t>
      </w:r>
      <w:r w:rsidR="00FD4654">
        <w:t>eur de solution</w:t>
      </w:r>
      <w:r>
        <w:t> »</w:t>
      </w:r>
    </w:p>
    <w:p w14:paraId="50AD0863" w14:textId="77777777" w:rsidR="00D40FEE" w:rsidRDefault="00D40FEE" w:rsidP="00D40FEE">
      <w:pPr>
        <w:jc w:val="both"/>
      </w:pPr>
    </w:p>
    <w:p w14:paraId="19279808" w14:textId="77777777" w:rsidR="00D40FEE" w:rsidRDefault="00D40FEE" w:rsidP="00D40FEE">
      <w:pPr>
        <w:jc w:val="both"/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08"/>
        <w:gridCol w:w="4913"/>
        <w:gridCol w:w="1941"/>
      </w:tblGrid>
      <w:tr w:rsidR="00D40FEE" w14:paraId="64831149" w14:textId="77777777" w:rsidTr="00805C2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1F002B1F" w14:textId="77777777" w:rsidR="00D40FEE" w:rsidRDefault="00D40FEE" w:rsidP="00805C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bCs/>
                <w:noProof/>
                <w:sz w:val="12"/>
                <w:szCs w:val="12"/>
                <w:lang w:eastAsia="en-US"/>
              </w:rPr>
            </w:pPr>
          </w:p>
        </w:tc>
      </w:tr>
      <w:tr w:rsidR="00D40FEE" w14:paraId="434C7BD4" w14:textId="77777777" w:rsidTr="00805C24">
        <w:trPr>
          <w:trHeight w:val="510"/>
        </w:trPr>
        <w:tc>
          <w:tcPr>
            <w:tcW w:w="12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33B133C" w14:textId="77777777" w:rsidR="00D40FEE" w:rsidRDefault="00D40FEE" w:rsidP="00805C2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  <w:t xml:space="preserve">Acronyme du site :         </w:t>
            </w:r>
          </w:p>
        </w:tc>
        <w:tc>
          <w:tcPr>
            <w:tcW w:w="271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C5DA5FC" w14:textId="77777777" w:rsidR="00D40FEE" w:rsidRDefault="00D40FEE" w:rsidP="00805C2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  <w:t xml:space="preserve">Porteur principal du projet : 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US"/>
              </w:rPr>
              <w:t>Entité / responsable du projet et coordonnées</w:t>
            </w:r>
          </w:p>
        </w:tc>
        <w:tc>
          <w:tcPr>
            <w:tcW w:w="107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FB58F70" w14:textId="77777777" w:rsidR="00D40FEE" w:rsidRDefault="00D40FEE" w:rsidP="00805C2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entury Gothic" w:hAnsi="Century Gothic"/>
                <w:noProof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  <w:t xml:space="preserve">Date :   </w:t>
            </w:r>
            <w:r>
              <w:rPr>
                <w:rFonts w:ascii="Century Gothic" w:hAnsi="Century Gothic"/>
                <w:i/>
                <w:iCs/>
                <w:noProof/>
                <w:sz w:val="18"/>
                <w:szCs w:val="18"/>
                <w:lang w:eastAsia="en-US"/>
              </w:rPr>
              <w:t>JJ/MM/AAAA</w:t>
            </w:r>
          </w:p>
        </w:tc>
      </w:tr>
      <w:tr w:rsidR="00D40FEE" w14:paraId="29BBBE60" w14:textId="77777777" w:rsidTr="00805C2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8373A12" w14:textId="77777777" w:rsidR="00D40FEE" w:rsidRDefault="00D40FEE" w:rsidP="00805C2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entury Gothic" w:hAnsi="Century Gothic"/>
                <w:i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  <w:t xml:space="preserve">Titre du projet :            </w:t>
            </w:r>
          </w:p>
        </w:tc>
      </w:tr>
      <w:tr w:rsidR="00D40FEE" w14:paraId="1CE3235A" w14:textId="77777777" w:rsidTr="00805C2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8329B1" w14:textId="77777777" w:rsidR="00D40FEE" w:rsidRDefault="00D40FEE" w:rsidP="00805C2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  <w:t>Localisation du site :</w:t>
            </w:r>
          </w:p>
        </w:tc>
      </w:tr>
      <w:tr w:rsidR="00D40FEE" w14:paraId="5220DD73" w14:textId="77777777" w:rsidTr="00805C2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50CFE213" w14:textId="77777777" w:rsidR="00D40FEE" w:rsidRDefault="00D40FEE" w:rsidP="00805C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bCs/>
                <w:noProof/>
                <w:sz w:val="12"/>
                <w:szCs w:val="12"/>
                <w:lang w:eastAsia="en-US"/>
              </w:rPr>
            </w:pPr>
          </w:p>
        </w:tc>
      </w:tr>
      <w:tr w:rsidR="00D40FEE" w14:paraId="0FD5D1AD" w14:textId="77777777" w:rsidTr="00805C24"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DC69DB" w14:textId="77777777" w:rsidR="00D40FEE" w:rsidRPr="000D726C" w:rsidRDefault="00D40FEE" w:rsidP="00805C24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i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  <w:t xml:space="preserve">Description du projet recherché </w:t>
            </w:r>
            <w:r>
              <w:rPr>
                <w:rFonts w:ascii="Century Gothic" w:hAnsi="Century Gothic"/>
                <w:i/>
                <w:iCs/>
                <w:noProof/>
                <w:sz w:val="18"/>
                <w:szCs w:val="18"/>
                <w:lang w:eastAsia="en-US"/>
              </w:rPr>
              <w:t>(maximum 20  lignes)</w:t>
            </w:r>
          </w:p>
        </w:tc>
      </w:tr>
      <w:tr w:rsidR="00D40FEE" w14:paraId="6C578319" w14:textId="77777777" w:rsidTr="00805C24"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D98888" w14:textId="77777777" w:rsidR="00D40FEE" w:rsidRDefault="00D40FEE" w:rsidP="00805C24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noProof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  <w:t xml:space="preserve">Flux à traiter, cahier des charges et contraintes techniques… </w:t>
            </w:r>
            <w:r>
              <w:rPr>
                <w:rFonts w:ascii="Century Gothic" w:hAnsi="Century Gothic"/>
                <w:i/>
                <w:iCs/>
                <w:noProof/>
                <w:sz w:val="18"/>
                <w:szCs w:val="18"/>
                <w:lang w:eastAsia="en-US"/>
              </w:rPr>
              <w:t>(maximum 20  lignes)</w:t>
            </w:r>
          </w:p>
        </w:tc>
      </w:tr>
      <w:tr w:rsidR="00D40FEE" w14:paraId="552AC951" w14:textId="77777777" w:rsidTr="00805C24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4D5109" w14:textId="77777777" w:rsidR="00D40FEE" w:rsidRPr="000D726C" w:rsidRDefault="00D40FEE" w:rsidP="00805C24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i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  <w:t xml:space="preserve">Degré de confidentialité et stratégie de propriété industrielle </w:t>
            </w:r>
            <w:r>
              <w:rPr>
                <w:rFonts w:ascii="Century Gothic" w:hAnsi="Century Gothic"/>
                <w:i/>
                <w:iCs/>
                <w:noProof/>
                <w:sz w:val="18"/>
                <w:szCs w:val="18"/>
                <w:lang w:eastAsia="en-US"/>
              </w:rPr>
              <w:t>(maximum 10 lignes)</w:t>
            </w:r>
          </w:p>
        </w:tc>
      </w:tr>
      <w:tr w:rsidR="00D40FEE" w14:paraId="18AF4E99" w14:textId="77777777" w:rsidTr="00805C24"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7A1CCA" w14:textId="77777777" w:rsidR="00D40FEE" w:rsidRPr="000D726C" w:rsidRDefault="00D40FEE" w:rsidP="00805C24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i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  <w:t xml:space="preserve">Retombées techniques, scientifiques, économiques et environnementales attendues </w:t>
            </w:r>
            <w:r>
              <w:rPr>
                <w:rFonts w:ascii="Century Gothic" w:hAnsi="Century Gothic"/>
                <w:i/>
                <w:iCs/>
                <w:noProof/>
                <w:sz w:val="18"/>
                <w:szCs w:val="18"/>
                <w:lang w:eastAsia="en-US"/>
              </w:rPr>
              <w:t>(maxi 10 lignes)</w:t>
            </w:r>
          </w:p>
        </w:tc>
      </w:tr>
      <w:tr w:rsidR="00D40FEE" w14:paraId="40E74EB5" w14:textId="77777777" w:rsidTr="00805C24"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1866F590" w14:textId="77777777" w:rsidR="00D40FEE" w:rsidRDefault="00D40FEE" w:rsidP="00805C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noProof/>
                <w:sz w:val="12"/>
                <w:szCs w:val="12"/>
                <w:lang w:eastAsia="en-US"/>
              </w:rPr>
            </w:pPr>
          </w:p>
        </w:tc>
      </w:tr>
      <w:tr w:rsidR="00D40FEE" w14:paraId="549A82D6" w14:textId="77777777" w:rsidTr="00805C2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4C354D8" w14:textId="77777777" w:rsidR="00D40FEE" w:rsidRDefault="00D40FEE" w:rsidP="00805C2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  <w:t xml:space="preserve">Partenaires du projet pré-identifiés </w:t>
            </w:r>
          </w:p>
        </w:tc>
      </w:tr>
      <w:tr w:rsidR="00D40FEE" w14:paraId="255277C4" w14:textId="77777777" w:rsidTr="00805C2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9A3790" w14:textId="77777777" w:rsidR="00D40FEE" w:rsidRDefault="00D40FEE" w:rsidP="00805C2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  <w:t>Typologie de partenaires recherchés</w:t>
            </w:r>
          </w:p>
        </w:tc>
      </w:tr>
      <w:tr w:rsidR="00D40FEE" w14:paraId="31E6902D" w14:textId="77777777" w:rsidTr="00805C2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C9559F" w14:textId="77777777" w:rsidR="00D40FEE" w:rsidRPr="00FD4654" w:rsidRDefault="00D40FEE" w:rsidP="00805C2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entury Gothic" w:hAnsi="Century Gothic"/>
                <w:bCs/>
                <w:noProof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  <w:t xml:space="preserve">Ressources et compétences du demandeur et de ses partenaires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  <w:lang w:eastAsia="en-US"/>
              </w:rPr>
              <w:t>(max ½ page)</w:t>
            </w:r>
          </w:p>
        </w:tc>
      </w:tr>
      <w:tr w:rsidR="00D40FEE" w14:paraId="2DCEE57E" w14:textId="77777777" w:rsidTr="00805C2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35D8E6" w14:textId="77777777" w:rsidR="00D40FEE" w:rsidRPr="00FD4654" w:rsidRDefault="00D40FEE" w:rsidP="00805C2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entury Gothic" w:hAnsi="Century Gothic"/>
                <w:bCs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  <w:t xml:space="preserve">Montage financier du projet, capacité de financement et d’apports en nature (immobilisation, capex, opex) </w:t>
            </w:r>
            <w:r>
              <w:rPr>
                <w:rFonts w:ascii="Century Gothic" w:hAnsi="Century Gothic"/>
                <w:bCs/>
                <w:i/>
                <w:noProof/>
                <w:sz w:val="18"/>
                <w:szCs w:val="18"/>
                <w:lang w:eastAsia="en-US"/>
              </w:rPr>
              <w:t>(max ½ page)</w:t>
            </w:r>
          </w:p>
        </w:tc>
      </w:tr>
      <w:tr w:rsidR="00D40FEE" w14:paraId="3C661AEA" w14:textId="77777777" w:rsidTr="00805C2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46E903" w14:textId="77777777" w:rsidR="00D40FEE" w:rsidRDefault="00D40FEE" w:rsidP="00805C2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en-US"/>
              </w:rPr>
              <w:t xml:space="preserve">Calendrier de disponibilité du site  </w:t>
            </w:r>
            <w:r>
              <w:rPr>
                <w:rFonts w:ascii="Century Gothic" w:hAnsi="Century Gothic"/>
                <w:bCs/>
                <w:i/>
                <w:noProof/>
                <w:sz w:val="18"/>
                <w:szCs w:val="18"/>
                <w:lang w:eastAsia="en-US"/>
              </w:rPr>
              <w:t>(max 1/3 page)</w:t>
            </w:r>
          </w:p>
        </w:tc>
      </w:tr>
      <w:tr w:rsidR="00D40FEE" w14:paraId="4C8838AD" w14:textId="77777777" w:rsidTr="00805C24"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3423628B" w14:textId="77777777" w:rsidR="00D40FEE" w:rsidRDefault="00D40FEE" w:rsidP="00805C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bCs/>
                <w:noProof/>
                <w:sz w:val="12"/>
                <w:szCs w:val="12"/>
                <w:lang w:eastAsia="en-US"/>
              </w:rPr>
            </w:pPr>
          </w:p>
        </w:tc>
      </w:tr>
    </w:tbl>
    <w:p w14:paraId="20F317F2" w14:textId="77777777" w:rsidR="00D40FEE" w:rsidRDefault="00D40FEE" w:rsidP="00D40FEE">
      <w:pPr>
        <w:jc w:val="both"/>
      </w:pPr>
    </w:p>
    <w:p w14:paraId="28EA6340" w14:textId="77777777" w:rsidR="00D40FEE" w:rsidRPr="00E47F7B" w:rsidRDefault="00D40FEE" w:rsidP="00D40FEE"/>
    <w:p w14:paraId="78F97B1B" w14:textId="7C016F0B" w:rsidR="00B9657C" w:rsidRDefault="00B9657C" w:rsidP="0075660F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B9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08E"/>
    <w:multiLevelType w:val="hybridMultilevel"/>
    <w:tmpl w:val="AD8C5FD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ED471E"/>
    <w:multiLevelType w:val="hybridMultilevel"/>
    <w:tmpl w:val="1C265A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4223"/>
    <w:multiLevelType w:val="hybridMultilevel"/>
    <w:tmpl w:val="A0649F7C"/>
    <w:lvl w:ilvl="0" w:tplc="5B3C90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00C4"/>
    <w:multiLevelType w:val="hybridMultilevel"/>
    <w:tmpl w:val="6EEA69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A43B3"/>
    <w:multiLevelType w:val="multilevel"/>
    <w:tmpl w:val="85B27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 w15:restartNumberingAfterBreak="0">
    <w:nsid w:val="6EA62541"/>
    <w:multiLevelType w:val="hybridMultilevel"/>
    <w:tmpl w:val="6854FD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14B11"/>
    <w:multiLevelType w:val="hybridMultilevel"/>
    <w:tmpl w:val="B8C632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27A3B"/>
    <w:multiLevelType w:val="hybridMultilevel"/>
    <w:tmpl w:val="5C7A0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DEB"/>
    <w:rsid w:val="000D726C"/>
    <w:rsid w:val="001328AF"/>
    <w:rsid w:val="00190DBF"/>
    <w:rsid w:val="001E24ED"/>
    <w:rsid w:val="00240B95"/>
    <w:rsid w:val="0028583C"/>
    <w:rsid w:val="002F4372"/>
    <w:rsid w:val="0033315B"/>
    <w:rsid w:val="00360259"/>
    <w:rsid w:val="00360DEB"/>
    <w:rsid w:val="003847C5"/>
    <w:rsid w:val="003952A5"/>
    <w:rsid w:val="0039653D"/>
    <w:rsid w:val="003B211A"/>
    <w:rsid w:val="003B2D63"/>
    <w:rsid w:val="003B45C7"/>
    <w:rsid w:val="003E003F"/>
    <w:rsid w:val="003E2538"/>
    <w:rsid w:val="00406A9C"/>
    <w:rsid w:val="0042155C"/>
    <w:rsid w:val="004B40D3"/>
    <w:rsid w:val="005712A0"/>
    <w:rsid w:val="00571485"/>
    <w:rsid w:val="005A192D"/>
    <w:rsid w:val="00695CB9"/>
    <w:rsid w:val="006A403A"/>
    <w:rsid w:val="006B5FF0"/>
    <w:rsid w:val="006E5B4C"/>
    <w:rsid w:val="006E6D0E"/>
    <w:rsid w:val="007471D4"/>
    <w:rsid w:val="00754314"/>
    <w:rsid w:val="0075660F"/>
    <w:rsid w:val="0077290B"/>
    <w:rsid w:val="00775822"/>
    <w:rsid w:val="007822A3"/>
    <w:rsid w:val="00884F7A"/>
    <w:rsid w:val="008B5162"/>
    <w:rsid w:val="008C6ECD"/>
    <w:rsid w:val="00962649"/>
    <w:rsid w:val="009E5A7E"/>
    <w:rsid w:val="00A868EA"/>
    <w:rsid w:val="00AA1AEB"/>
    <w:rsid w:val="00AE2BE3"/>
    <w:rsid w:val="00AF0FEF"/>
    <w:rsid w:val="00B45FEE"/>
    <w:rsid w:val="00B71A3A"/>
    <w:rsid w:val="00B9657C"/>
    <w:rsid w:val="00C2707E"/>
    <w:rsid w:val="00C33856"/>
    <w:rsid w:val="00C80B73"/>
    <w:rsid w:val="00CC2703"/>
    <w:rsid w:val="00CD337A"/>
    <w:rsid w:val="00D40FEE"/>
    <w:rsid w:val="00D9592A"/>
    <w:rsid w:val="00E47F7B"/>
    <w:rsid w:val="00E51ED9"/>
    <w:rsid w:val="00E83081"/>
    <w:rsid w:val="00F674AC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58F6"/>
  <w15:chartTrackingRefBased/>
  <w15:docId w15:val="{0CB0E39C-3C93-46A4-B286-5727A85C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B5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5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5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2BE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B51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B51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B51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2858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CC270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C270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E24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24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24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24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24E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4ED"/>
    <w:rPr>
      <w:rFonts w:ascii="Segoe UI" w:hAnsi="Segoe UI" w:cs="Segoe UI"/>
      <w:sz w:val="18"/>
      <w:szCs w:val="18"/>
    </w:rPr>
  </w:style>
  <w:style w:type="character" w:customStyle="1" w:styleId="lang-en">
    <w:name w:val="lang-en"/>
    <w:basedOn w:val="Policepardfaut"/>
    <w:rsid w:val="0077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2019-06-05T08:53:00Z</cp:lastPrinted>
  <dcterms:created xsi:type="dcterms:W3CDTF">2019-06-14T09:08:00Z</dcterms:created>
  <dcterms:modified xsi:type="dcterms:W3CDTF">2019-06-14T09:08:00Z</dcterms:modified>
</cp:coreProperties>
</file>